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FE8FC" w14:textId="6A410678" w:rsidR="00020A71" w:rsidRDefault="00020A71" w:rsidP="00020A71">
      <w:pPr>
        <w:rPr>
          <w:rFonts w:asciiTheme="majorHAnsi" w:eastAsiaTheme="majorEastAsia" w:hAnsi="Calibri Light" w:cstheme="majorBidi"/>
          <w:color w:val="000000" w:themeColor="text1"/>
          <w:kern w:val="24"/>
        </w:rPr>
      </w:pPr>
      <w:r>
        <w:rPr>
          <w:lang w:val="en-US"/>
        </w:rPr>
        <w:t xml:space="preserve">Another Water Injection Dredging (WID) campaign was carried out on the Parrett in January. </w:t>
      </w:r>
      <w:r w:rsidRPr="0044365B">
        <w:rPr>
          <w:rFonts w:asciiTheme="majorHAnsi" w:eastAsiaTheme="majorEastAsia" w:hAnsi="Calibri Light" w:cstheme="majorBidi"/>
          <w:color w:val="000000" w:themeColor="text1"/>
          <w:kern w:val="24"/>
        </w:rPr>
        <w:t xml:space="preserve">Water Injection Dredging </w:t>
      </w:r>
      <w:r>
        <w:rPr>
          <w:rFonts w:asciiTheme="majorHAnsi" w:eastAsiaTheme="majorEastAsia" w:hAnsi="Calibri Light" w:cstheme="majorBidi"/>
          <w:color w:val="000000" w:themeColor="text1"/>
          <w:kern w:val="24"/>
        </w:rPr>
        <w:t xml:space="preserve">uses a </w:t>
      </w:r>
      <w:r w:rsidRPr="0044365B">
        <w:rPr>
          <w:rFonts w:asciiTheme="majorHAnsi" w:eastAsiaTheme="majorEastAsia" w:hAnsi="Calibri Light" w:cstheme="majorBidi"/>
          <w:color w:val="000000" w:themeColor="text1"/>
          <w:kern w:val="24"/>
        </w:rPr>
        <w:t xml:space="preserve">jet bar moved over the surface of the </w:t>
      </w:r>
      <w:r>
        <w:rPr>
          <w:rFonts w:asciiTheme="majorHAnsi" w:eastAsiaTheme="majorEastAsia" w:hAnsi="Calibri Light" w:cstheme="majorBidi"/>
          <w:color w:val="000000" w:themeColor="text1"/>
          <w:kern w:val="24"/>
        </w:rPr>
        <w:t xml:space="preserve">channel </w:t>
      </w:r>
      <w:r w:rsidRPr="0044365B">
        <w:rPr>
          <w:rFonts w:asciiTheme="majorHAnsi" w:eastAsiaTheme="majorEastAsia" w:hAnsi="Calibri Light" w:cstheme="majorBidi"/>
          <w:color w:val="000000" w:themeColor="text1"/>
          <w:kern w:val="24"/>
        </w:rPr>
        <w:t xml:space="preserve">bed while large volumes of water </w:t>
      </w:r>
      <w:r>
        <w:rPr>
          <w:rFonts w:asciiTheme="majorHAnsi" w:eastAsiaTheme="majorEastAsia" w:hAnsi="Calibri Light" w:cstheme="majorBidi"/>
          <w:color w:val="000000" w:themeColor="text1"/>
          <w:kern w:val="24"/>
        </w:rPr>
        <w:t xml:space="preserve">are directed </w:t>
      </w:r>
      <w:r w:rsidRPr="0044365B">
        <w:rPr>
          <w:rFonts w:asciiTheme="majorHAnsi" w:eastAsiaTheme="majorEastAsia" w:hAnsi="Calibri Light" w:cstheme="majorBidi"/>
          <w:color w:val="000000" w:themeColor="text1"/>
          <w:kern w:val="24"/>
        </w:rPr>
        <w:t xml:space="preserve">at low pressure into the sediment layer. </w:t>
      </w:r>
      <w:r>
        <w:rPr>
          <w:noProof/>
          <w:lang w:val="en-US"/>
        </w:rPr>
        <w:drawing>
          <wp:anchor distT="0" distB="0" distL="114300" distR="114300" simplePos="0" relativeHeight="251659264" behindDoc="0" locked="0" layoutInCell="1" allowOverlap="1" wp14:anchorId="5BA216EA" wp14:editId="23EC9238">
            <wp:simplePos x="0" y="0"/>
            <wp:positionH relativeFrom="column">
              <wp:posOffset>0</wp:posOffset>
            </wp:positionH>
            <wp:positionV relativeFrom="paragraph">
              <wp:posOffset>552450</wp:posOffset>
            </wp:positionV>
            <wp:extent cx="5731510" cy="3820795"/>
            <wp:effectExtent l="0" t="0" r="254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r w:rsidRPr="0044365B">
        <w:rPr>
          <w:rFonts w:asciiTheme="majorHAnsi" w:eastAsiaTheme="majorEastAsia" w:hAnsi="Calibri Light" w:cstheme="majorBidi"/>
          <w:color w:val="000000" w:themeColor="text1"/>
          <w:kern w:val="24"/>
        </w:rPr>
        <w:t xml:space="preserve">The density of the sediment </w:t>
      </w:r>
      <w:r>
        <w:rPr>
          <w:rFonts w:asciiTheme="majorHAnsi" w:eastAsiaTheme="majorEastAsia" w:hAnsi="Calibri Light" w:cstheme="majorBidi"/>
          <w:color w:val="000000" w:themeColor="text1"/>
          <w:kern w:val="24"/>
        </w:rPr>
        <w:t xml:space="preserve">surface </w:t>
      </w:r>
      <w:r w:rsidRPr="0044365B">
        <w:rPr>
          <w:rFonts w:asciiTheme="majorHAnsi" w:eastAsiaTheme="majorEastAsia" w:hAnsi="Calibri Light" w:cstheme="majorBidi"/>
          <w:color w:val="000000" w:themeColor="text1"/>
          <w:kern w:val="24"/>
        </w:rPr>
        <w:t xml:space="preserve">layer is lowered until it </w:t>
      </w:r>
      <w:r>
        <w:rPr>
          <w:rFonts w:asciiTheme="majorHAnsi" w:eastAsiaTheme="majorEastAsia" w:hAnsi="Calibri Light" w:cstheme="majorBidi"/>
          <w:color w:val="000000" w:themeColor="text1"/>
          <w:kern w:val="24"/>
        </w:rPr>
        <w:t>achieves</w:t>
      </w:r>
      <w:r w:rsidRPr="0044365B">
        <w:rPr>
          <w:rFonts w:asciiTheme="majorHAnsi" w:eastAsiaTheme="majorEastAsia" w:hAnsi="Calibri Light" w:cstheme="majorBidi"/>
          <w:color w:val="000000" w:themeColor="text1"/>
          <w:kern w:val="24"/>
        </w:rPr>
        <w:t xml:space="preserve"> fluid behaviour. The fluidized sediment layer is then transported horizontally in the lower part of the water column away from the dredged areas</w:t>
      </w:r>
      <w:r>
        <w:rPr>
          <w:rFonts w:asciiTheme="majorHAnsi" w:eastAsiaTheme="majorEastAsia" w:hAnsi="Calibri Light" w:cstheme="majorBidi"/>
          <w:color w:val="000000" w:themeColor="text1"/>
          <w:kern w:val="24"/>
        </w:rPr>
        <w:t xml:space="preserve"> by river flow during outgoing tides</w:t>
      </w:r>
      <w:r w:rsidRPr="0044365B">
        <w:rPr>
          <w:rFonts w:asciiTheme="majorHAnsi" w:eastAsiaTheme="majorEastAsia" w:hAnsi="Calibri Light" w:cstheme="majorBidi"/>
          <w:color w:val="000000" w:themeColor="text1"/>
          <w:kern w:val="24"/>
        </w:rPr>
        <w:t xml:space="preserve">. </w:t>
      </w:r>
      <w:r>
        <w:rPr>
          <w:rFonts w:asciiTheme="majorHAnsi" w:eastAsiaTheme="majorEastAsia" w:hAnsi="Calibri Light" w:cstheme="majorBidi"/>
          <w:color w:val="000000" w:themeColor="text1"/>
          <w:kern w:val="24"/>
        </w:rPr>
        <w:t xml:space="preserve"> The</w:t>
      </w:r>
      <w:r w:rsidRPr="0044365B">
        <w:rPr>
          <w:rFonts w:asciiTheme="majorHAnsi" w:eastAsiaTheme="majorEastAsia" w:hAnsi="Calibri Light" w:cstheme="majorBidi"/>
          <w:color w:val="000000" w:themeColor="text1"/>
          <w:kern w:val="24"/>
        </w:rPr>
        <w:t xml:space="preserve"> fluidized sediment </w:t>
      </w:r>
      <w:r>
        <w:rPr>
          <w:rFonts w:asciiTheme="majorHAnsi" w:eastAsiaTheme="majorEastAsia" w:hAnsi="Calibri Light" w:cstheme="majorBidi"/>
          <w:color w:val="000000" w:themeColor="text1"/>
          <w:kern w:val="24"/>
        </w:rPr>
        <w:t>eventually enters lower estuary where it mixes with extremely high background turbidity conditions</w:t>
      </w:r>
      <w:r w:rsidRPr="0044365B">
        <w:rPr>
          <w:rFonts w:asciiTheme="majorHAnsi" w:eastAsiaTheme="majorEastAsia" w:hAnsi="Calibri Light" w:cstheme="majorBidi"/>
          <w:color w:val="000000" w:themeColor="text1"/>
          <w:kern w:val="24"/>
        </w:rPr>
        <w:t xml:space="preserve">. </w:t>
      </w:r>
      <w:r>
        <w:rPr>
          <w:rFonts w:asciiTheme="majorHAnsi" w:eastAsiaTheme="majorEastAsia" w:hAnsi="Calibri Light" w:cstheme="majorBidi"/>
          <w:color w:val="000000" w:themeColor="text1"/>
          <w:kern w:val="24"/>
        </w:rPr>
        <w:t xml:space="preserve"> </w:t>
      </w:r>
      <w:r w:rsidRPr="0044365B">
        <w:rPr>
          <w:rFonts w:asciiTheme="majorHAnsi" w:eastAsiaTheme="majorEastAsia" w:hAnsi="Calibri Light" w:cstheme="majorBidi"/>
          <w:color w:val="000000" w:themeColor="text1"/>
          <w:kern w:val="24"/>
        </w:rPr>
        <w:t xml:space="preserve">General practice is to start </w:t>
      </w:r>
      <w:r>
        <w:rPr>
          <w:rFonts w:asciiTheme="majorHAnsi" w:eastAsiaTheme="majorEastAsia" w:hAnsi="Calibri Light" w:cstheme="majorBidi"/>
          <w:color w:val="000000" w:themeColor="text1"/>
          <w:kern w:val="24"/>
        </w:rPr>
        <w:t xml:space="preserve">dredging </w:t>
      </w:r>
      <w:r w:rsidRPr="0044365B">
        <w:rPr>
          <w:rFonts w:asciiTheme="majorHAnsi" w:eastAsiaTheme="majorEastAsia" w:hAnsi="Calibri Light" w:cstheme="majorBidi"/>
          <w:color w:val="000000" w:themeColor="text1"/>
          <w:kern w:val="24"/>
        </w:rPr>
        <w:t>at the down</w:t>
      </w:r>
      <w:r>
        <w:rPr>
          <w:rFonts w:asciiTheme="majorHAnsi" w:eastAsiaTheme="majorEastAsia" w:hAnsi="Calibri Light" w:cstheme="majorBidi"/>
          <w:color w:val="000000" w:themeColor="text1"/>
          <w:kern w:val="24"/>
        </w:rPr>
        <w:t xml:space="preserve">stream </w:t>
      </w:r>
      <w:r w:rsidRPr="0044365B">
        <w:rPr>
          <w:rFonts w:asciiTheme="majorHAnsi" w:eastAsiaTheme="majorEastAsia" w:hAnsi="Calibri Light" w:cstheme="majorBidi"/>
          <w:color w:val="000000" w:themeColor="text1"/>
          <w:kern w:val="24"/>
        </w:rPr>
        <w:t>extent of the site</w:t>
      </w:r>
      <w:r>
        <w:rPr>
          <w:rFonts w:asciiTheme="majorHAnsi" w:eastAsiaTheme="majorEastAsia" w:hAnsi="Calibri Light" w:cstheme="majorBidi"/>
          <w:color w:val="000000" w:themeColor="text1"/>
          <w:kern w:val="24"/>
        </w:rPr>
        <w:t>, which increases</w:t>
      </w:r>
      <w:r w:rsidRPr="0044365B">
        <w:rPr>
          <w:rFonts w:asciiTheme="majorHAnsi" w:eastAsiaTheme="majorEastAsia" w:hAnsi="Calibri Light" w:cstheme="majorBidi"/>
          <w:color w:val="000000" w:themeColor="text1"/>
          <w:kern w:val="24"/>
        </w:rPr>
        <w:t xml:space="preserve"> </w:t>
      </w:r>
      <w:r>
        <w:rPr>
          <w:rFonts w:asciiTheme="majorHAnsi" w:eastAsiaTheme="majorEastAsia" w:hAnsi="Calibri Light" w:cstheme="majorBidi"/>
          <w:color w:val="000000" w:themeColor="text1"/>
          <w:kern w:val="24"/>
        </w:rPr>
        <w:t xml:space="preserve">channel gradients </w:t>
      </w:r>
      <w:r w:rsidRPr="0044365B">
        <w:rPr>
          <w:rFonts w:asciiTheme="majorHAnsi" w:eastAsiaTheme="majorEastAsia" w:hAnsi="Calibri Light" w:cstheme="majorBidi"/>
          <w:color w:val="000000" w:themeColor="text1"/>
          <w:kern w:val="24"/>
        </w:rPr>
        <w:t xml:space="preserve">and facilitate mobilisation </w:t>
      </w:r>
      <w:r>
        <w:rPr>
          <w:rFonts w:asciiTheme="majorHAnsi" w:eastAsiaTheme="majorEastAsia" w:hAnsi="Calibri Light" w:cstheme="majorBidi"/>
          <w:color w:val="000000" w:themeColor="text1"/>
          <w:kern w:val="24"/>
        </w:rPr>
        <w:t xml:space="preserve">and transportation </w:t>
      </w:r>
      <w:r w:rsidRPr="0044365B">
        <w:rPr>
          <w:rFonts w:asciiTheme="majorHAnsi" w:eastAsiaTheme="majorEastAsia" w:hAnsi="Calibri Light" w:cstheme="majorBidi"/>
          <w:color w:val="000000" w:themeColor="text1"/>
          <w:kern w:val="24"/>
        </w:rPr>
        <w:t xml:space="preserve">of the fluidized </w:t>
      </w:r>
      <w:r>
        <w:rPr>
          <w:rFonts w:asciiTheme="majorHAnsi" w:eastAsiaTheme="majorEastAsia" w:hAnsi="Calibri Light" w:cstheme="majorBidi"/>
          <w:color w:val="000000" w:themeColor="text1"/>
          <w:kern w:val="24"/>
        </w:rPr>
        <w:t>sediment downstream</w:t>
      </w:r>
      <w:r w:rsidRPr="0044365B">
        <w:rPr>
          <w:rFonts w:asciiTheme="majorHAnsi" w:eastAsiaTheme="majorEastAsia" w:hAnsi="Calibri Light" w:cstheme="majorBidi"/>
          <w:color w:val="000000" w:themeColor="text1"/>
          <w:kern w:val="24"/>
        </w:rPr>
        <w:t>.</w:t>
      </w:r>
      <w:r w:rsidRPr="00F93D48">
        <w:rPr>
          <w:rFonts w:asciiTheme="majorHAnsi" w:eastAsiaTheme="majorEastAsia" w:hAnsi="Calibri Light" w:cstheme="majorBidi"/>
          <w:color w:val="000000" w:themeColor="text1"/>
          <w:kern w:val="24"/>
        </w:rPr>
        <w:t xml:space="preserve"> </w:t>
      </w:r>
    </w:p>
    <w:p w14:paraId="0BEEE0D4" w14:textId="3156D734" w:rsidR="008D6820" w:rsidRDefault="00020A71">
      <w:pPr>
        <w:rPr>
          <w:rFonts w:asciiTheme="majorHAnsi" w:eastAsiaTheme="majorEastAsia" w:hAnsi="Calibri Light" w:cstheme="majorBidi"/>
          <w:color w:val="000000" w:themeColor="text1"/>
          <w:kern w:val="24"/>
        </w:rPr>
      </w:pPr>
      <w:r>
        <w:rPr>
          <w:lang w:val="en-US"/>
        </w:rPr>
        <w:t xml:space="preserve">Our Term Contractor, Van Oord used </w:t>
      </w:r>
      <w:r>
        <w:rPr>
          <w:rFonts w:asciiTheme="majorHAnsi" w:eastAsiaTheme="majorEastAsia" w:hAnsi="Calibri Light" w:cstheme="majorBidi"/>
          <w:color w:val="000000" w:themeColor="text1"/>
          <w:kern w:val="24"/>
        </w:rPr>
        <w:t xml:space="preserve">a new vessel </w:t>
      </w:r>
      <w:r w:rsidR="00D05E2F">
        <w:rPr>
          <w:rFonts w:asciiTheme="majorHAnsi" w:eastAsiaTheme="majorEastAsia" w:hAnsi="Calibri Light" w:cstheme="majorBidi"/>
          <w:color w:val="000000" w:themeColor="text1"/>
          <w:kern w:val="24"/>
        </w:rPr>
        <w:t xml:space="preserve">this year </w:t>
      </w:r>
      <w:r>
        <w:rPr>
          <w:rFonts w:asciiTheme="majorHAnsi" w:eastAsiaTheme="majorEastAsia" w:hAnsi="Calibri Light" w:cstheme="majorBidi"/>
          <w:color w:val="000000" w:themeColor="text1"/>
          <w:kern w:val="24"/>
        </w:rPr>
        <w:t xml:space="preserve">specifically designed for dredging upper estuary systems like the River Parrett.  In previous years, </w:t>
      </w:r>
      <w:r w:rsidRPr="0044365B">
        <w:rPr>
          <w:rFonts w:asciiTheme="majorHAnsi" w:eastAsiaTheme="majorEastAsia" w:hAnsi="Calibri Light" w:cstheme="majorBidi"/>
          <w:color w:val="000000" w:themeColor="text1"/>
          <w:kern w:val="24"/>
        </w:rPr>
        <w:t>Water Injection Dredging</w:t>
      </w:r>
      <w:r>
        <w:rPr>
          <w:rFonts w:asciiTheme="majorHAnsi" w:eastAsiaTheme="majorEastAsia" w:hAnsi="Calibri Light" w:cstheme="majorBidi"/>
          <w:color w:val="000000" w:themeColor="text1"/>
          <w:kern w:val="24"/>
        </w:rPr>
        <w:t xml:space="preserve"> was undertaken using a self-propelled vessel called the ‘Borr’</w:t>
      </w:r>
      <w:r w:rsidR="00D05E2F">
        <w:rPr>
          <w:rFonts w:asciiTheme="majorHAnsi" w:eastAsiaTheme="majorEastAsia" w:hAnsi="Calibri Light" w:cstheme="majorBidi"/>
          <w:color w:val="000000" w:themeColor="text1"/>
          <w:kern w:val="24"/>
        </w:rPr>
        <w:t xml:space="preserve"> (above)</w:t>
      </w:r>
      <w:r>
        <w:rPr>
          <w:rFonts w:asciiTheme="majorHAnsi" w:eastAsiaTheme="majorEastAsia" w:hAnsi="Calibri Light" w:cstheme="majorBidi"/>
          <w:color w:val="000000" w:themeColor="text1"/>
          <w:kern w:val="24"/>
        </w:rPr>
        <w:t xml:space="preserve">, which had an injector bar that was orientated towards the channel bed.  In 2022 an alternative WID configuration of ‘Baldr’ and ‘Havik’ </w:t>
      </w:r>
      <w:r w:rsidR="00D05E2F">
        <w:rPr>
          <w:rFonts w:asciiTheme="majorHAnsi" w:eastAsiaTheme="majorEastAsia" w:hAnsi="Calibri Light" w:cstheme="majorBidi"/>
          <w:color w:val="000000" w:themeColor="text1"/>
          <w:kern w:val="24"/>
        </w:rPr>
        <w:t xml:space="preserve">(below) </w:t>
      </w:r>
      <w:r>
        <w:rPr>
          <w:rFonts w:asciiTheme="majorHAnsi" w:eastAsiaTheme="majorEastAsia" w:hAnsi="Calibri Light" w:cstheme="majorBidi"/>
          <w:color w:val="000000" w:themeColor="text1"/>
          <w:kern w:val="24"/>
        </w:rPr>
        <w:t xml:space="preserve">has </w:t>
      </w:r>
      <w:r>
        <w:rPr>
          <w:rFonts w:asciiTheme="majorHAnsi" w:eastAsiaTheme="majorEastAsia" w:hAnsi="Calibri Light" w:cstheme="majorBidi"/>
          <w:color w:val="000000" w:themeColor="text1"/>
          <w:kern w:val="24"/>
        </w:rPr>
        <w:lastRenderedPageBreak/>
        <w:t>been deployed.</w:t>
      </w:r>
      <w:r w:rsidRPr="00020A71">
        <w:t xml:space="preserve"> </w:t>
      </w:r>
      <w:r>
        <w:rPr>
          <w:noProof/>
        </w:rPr>
        <w:drawing>
          <wp:anchor distT="0" distB="0" distL="114300" distR="114300" simplePos="0" relativeHeight="251658240" behindDoc="0" locked="0" layoutInCell="1" allowOverlap="1" wp14:anchorId="1E562DE4" wp14:editId="4089D46E">
            <wp:simplePos x="0" y="0"/>
            <wp:positionH relativeFrom="column">
              <wp:posOffset>184785</wp:posOffset>
            </wp:positionH>
            <wp:positionV relativeFrom="paragraph">
              <wp:posOffset>727710</wp:posOffset>
            </wp:positionV>
            <wp:extent cx="5731510" cy="4298950"/>
            <wp:effectExtent l="0" t="762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anchor>
        </w:drawing>
      </w:r>
      <w:r>
        <w:rPr>
          <w:rFonts w:asciiTheme="majorHAnsi" w:eastAsiaTheme="majorEastAsia" w:hAnsi="Calibri Light" w:cstheme="majorBidi"/>
          <w:color w:val="000000" w:themeColor="text1"/>
          <w:kern w:val="24"/>
        </w:rPr>
        <w:t xml:space="preserve">  The Baldr has the same WID capacity as the Borr, but is propelled by a separate vessel called Havik.  The Baldr can operate in shallower water and smaller channel cross sections, thereby greatly extending the potential for dredging under different tidal conditions.  Furthermore, the injector bar angle of the Baldr can be adjusted allowing greater flexibility and precision in dredging, especially in the channel margins.  Dredging over an 18-day period in Jan 2022</w:t>
      </w:r>
      <w:r w:rsidR="00AC621A">
        <w:rPr>
          <w:rFonts w:asciiTheme="majorHAnsi" w:eastAsiaTheme="majorEastAsia" w:hAnsi="Calibri Light" w:cstheme="majorBidi"/>
          <w:color w:val="000000" w:themeColor="text1"/>
          <w:kern w:val="24"/>
        </w:rPr>
        <w:t>, funded by Somerset Rivers Authority,</w:t>
      </w:r>
      <w:r>
        <w:rPr>
          <w:rFonts w:asciiTheme="majorHAnsi" w:eastAsiaTheme="majorEastAsia" w:hAnsi="Calibri Light" w:cstheme="majorBidi"/>
          <w:color w:val="000000" w:themeColor="text1"/>
          <w:kern w:val="24"/>
        </w:rPr>
        <w:t xml:space="preserve"> removed around 20,000m</w:t>
      </w:r>
      <w:r w:rsidRPr="00B011C3">
        <w:rPr>
          <w:rFonts w:asciiTheme="majorHAnsi" w:eastAsiaTheme="majorEastAsia" w:hAnsiTheme="majorHAnsi" w:cstheme="majorBidi"/>
          <w:color w:val="000000" w:themeColor="text1"/>
          <w:kern w:val="24"/>
          <w:vertAlign w:val="superscript"/>
        </w:rPr>
        <w:t>3</w:t>
      </w:r>
      <w:r>
        <w:rPr>
          <w:rFonts w:asciiTheme="majorHAnsi" w:eastAsiaTheme="majorEastAsia" w:hAnsi="Calibri Light" w:cstheme="majorBidi"/>
          <w:color w:val="000000" w:themeColor="text1"/>
          <w:kern w:val="24"/>
        </w:rPr>
        <w:t xml:space="preserve"> of consolidated silt from a 4km reach of the river, increasing flow capacity and reducing flood risk.</w:t>
      </w:r>
    </w:p>
    <w:p w14:paraId="314A411B" w14:textId="77777777" w:rsidR="00020A71" w:rsidRPr="00020A71" w:rsidRDefault="00020A71">
      <w:pPr>
        <w:rPr>
          <w:lang w:val="en-US"/>
        </w:rPr>
      </w:pPr>
    </w:p>
    <w:sectPr w:rsidR="00020A71" w:rsidRPr="00020A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A71"/>
    <w:rsid w:val="00020A71"/>
    <w:rsid w:val="00192E0D"/>
    <w:rsid w:val="00813C85"/>
    <w:rsid w:val="00AC621A"/>
    <w:rsid w:val="00D05E2F"/>
    <w:rsid w:val="00E5637D"/>
    <w:rsid w:val="00E62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EA8DB"/>
  <w15:chartTrackingRefBased/>
  <w15:docId w15:val="{45916C77-4BBA-494C-A77C-7589CBEF6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1604</Characters>
  <Application>Microsoft Office Word</Application>
  <DocSecurity>0</DocSecurity>
  <Lines>13</Lines>
  <Paragraphs>3</Paragraphs>
  <ScaleCrop>false</ScaleCrop>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Kidson - Internal Drainage Board</dc:creator>
  <cp:keywords/>
  <dc:description/>
  <cp:lastModifiedBy>Kendra Kingston</cp:lastModifiedBy>
  <cp:revision>3</cp:revision>
  <dcterms:created xsi:type="dcterms:W3CDTF">2022-03-04T13:29:00Z</dcterms:created>
  <dcterms:modified xsi:type="dcterms:W3CDTF">2022-03-04T13:29:00Z</dcterms:modified>
</cp:coreProperties>
</file>